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89" w:rsidRPr="00537B89"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28"/>
          <w:szCs w:val="28"/>
        </w:rPr>
      </w:pPr>
      <w:r w:rsidRPr="00537B89">
        <w:rPr>
          <w:b/>
          <w:bCs/>
          <w:sz w:val="28"/>
          <w:szCs w:val="28"/>
        </w:rPr>
        <w:t>OFFICIAL</w:t>
      </w:r>
    </w:p>
    <w:p w:rsidR="00537B89" w:rsidRPr="00537B89"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sz w:val="28"/>
          <w:szCs w:val="28"/>
        </w:rPr>
      </w:pPr>
    </w:p>
    <w:p w:rsidR="00537B89" w:rsidRPr="00537B89"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28"/>
          <w:szCs w:val="28"/>
        </w:rPr>
      </w:pPr>
      <w:r w:rsidRPr="00537B89">
        <w:rPr>
          <w:b/>
          <w:bCs/>
          <w:sz w:val="28"/>
          <w:szCs w:val="28"/>
        </w:rPr>
        <w:t>BOROUGH OF JEFFERSON HILLS</w:t>
      </w:r>
    </w:p>
    <w:p w:rsidR="007F3343"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28"/>
          <w:szCs w:val="28"/>
        </w:rPr>
      </w:pPr>
      <w:r w:rsidRPr="00537B89">
        <w:rPr>
          <w:b/>
          <w:bCs/>
          <w:sz w:val="28"/>
          <w:szCs w:val="28"/>
        </w:rPr>
        <w:t xml:space="preserve">NOTICE OF </w:t>
      </w:r>
      <w:r w:rsidR="007F3343">
        <w:rPr>
          <w:b/>
          <w:bCs/>
          <w:sz w:val="28"/>
          <w:szCs w:val="28"/>
        </w:rPr>
        <w:t>RESCHEDULED</w:t>
      </w:r>
    </w:p>
    <w:p w:rsidR="00537B89"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28"/>
          <w:szCs w:val="28"/>
        </w:rPr>
      </w:pPr>
      <w:r w:rsidRPr="00537B89">
        <w:rPr>
          <w:b/>
          <w:bCs/>
          <w:sz w:val="28"/>
          <w:szCs w:val="28"/>
        </w:rPr>
        <w:t>PUBLIC HEARING</w:t>
      </w:r>
    </w:p>
    <w:p w:rsidR="007F3343" w:rsidRPr="00537B89" w:rsidRDefault="007F3343"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center"/>
        <w:rPr>
          <w:b/>
          <w:bCs/>
          <w:sz w:val="28"/>
          <w:szCs w:val="28"/>
        </w:rPr>
      </w:pPr>
    </w:p>
    <w:p w:rsidR="00537B89" w:rsidRPr="009A041E"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jc w:val="center"/>
        <w:rPr>
          <w:b/>
          <w:bCs/>
        </w:rPr>
      </w:pPr>
    </w:p>
    <w:p w:rsidR="00537B89" w:rsidRPr="009A041E"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ind w:right="360"/>
        <w:jc w:val="both"/>
      </w:pPr>
      <w:r w:rsidRPr="009A041E">
        <w:t xml:space="preserve">Notice is hereby given that a Public Hearing of the Zoning Hearing Board will be </w:t>
      </w:r>
      <w:r w:rsidR="007F3343">
        <w:rPr>
          <w:b/>
        </w:rPr>
        <w:t xml:space="preserve">rescheduled </w:t>
      </w:r>
      <w:r w:rsidR="007F3343" w:rsidRPr="007F3343">
        <w:t>and</w:t>
      </w:r>
      <w:r w:rsidR="007F3343">
        <w:rPr>
          <w:b/>
        </w:rPr>
        <w:t xml:space="preserve"> </w:t>
      </w:r>
      <w:r w:rsidRPr="009A041E">
        <w:t>held in Council Chambers of the Municipal Center, 925 Old Clairton Road, Jefferson Hills, Pennsylvania 15025 on</w:t>
      </w:r>
      <w:r>
        <w:t xml:space="preserve"> </w:t>
      </w:r>
      <w:r w:rsidR="007F3343">
        <w:rPr>
          <w:b/>
        </w:rPr>
        <w:t xml:space="preserve">Thursday, </w:t>
      </w:r>
      <w:bookmarkStart w:id="0" w:name="_GoBack"/>
      <w:bookmarkEnd w:id="0"/>
      <w:r w:rsidR="008415C9">
        <w:rPr>
          <w:b/>
        </w:rPr>
        <w:t xml:space="preserve">January </w:t>
      </w:r>
      <w:r w:rsidR="007F3343">
        <w:rPr>
          <w:b/>
        </w:rPr>
        <w:t>24</w:t>
      </w:r>
      <w:r w:rsidRPr="009A041E">
        <w:rPr>
          <w:b/>
          <w:bCs/>
        </w:rPr>
        <w:t xml:space="preserve">, at </w:t>
      </w:r>
      <w:r w:rsidR="00DE2219">
        <w:rPr>
          <w:b/>
          <w:bCs/>
        </w:rPr>
        <w:t>7</w:t>
      </w:r>
      <w:r w:rsidRPr="009A041E">
        <w:rPr>
          <w:b/>
          <w:bCs/>
        </w:rPr>
        <w:t>:</w:t>
      </w:r>
      <w:r w:rsidR="007F3343">
        <w:rPr>
          <w:b/>
          <w:bCs/>
        </w:rPr>
        <w:t>3</w:t>
      </w:r>
      <w:r w:rsidRPr="009A041E">
        <w:rPr>
          <w:b/>
          <w:bCs/>
        </w:rPr>
        <w:t xml:space="preserve">0 p.m. </w:t>
      </w:r>
      <w:r w:rsidRPr="009A041E">
        <w:t xml:space="preserve">or prevailing time, for a hearing before the Zoning Hearing Board. </w:t>
      </w:r>
    </w:p>
    <w:p w:rsidR="00537B89" w:rsidRPr="009A041E"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5040"/>
      </w:pPr>
    </w:p>
    <w:p w:rsidR="00537B89" w:rsidRPr="009A041E" w:rsidRDefault="00537B89" w:rsidP="00537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pPr>
    </w:p>
    <w:p w:rsidR="00537B89" w:rsidRPr="009A041E" w:rsidRDefault="00537B89" w:rsidP="00D60E78">
      <w:pPr>
        <w:tabs>
          <w:tab w:val="left" w:pos="0"/>
          <w:tab w:val="left" w:pos="2610"/>
          <w:tab w:val="left" w:pos="3600"/>
          <w:tab w:val="left" w:pos="4320"/>
          <w:tab w:val="left" w:pos="5040"/>
          <w:tab w:val="left" w:pos="5760"/>
          <w:tab w:val="left" w:pos="6480"/>
          <w:tab w:val="left" w:pos="7200"/>
          <w:tab w:val="left" w:pos="7920"/>
          <w:tab w:val="left" w:pos="8640"/>
          <w:tab w:val="left" w:pos="9360"/>
          <w:tab w:val="left" w:pos="10080"/>
        </w:tabs>
        <w:spacing w:line="206" w:lineRule="auto"/>
        <w:ind w:left="2610" w:right="360" w:hanging="2610"/>
        <w:jc w:val="both"/>
      </w:pPr>
      <w:r w:rsidRPr="009A041E">
        <w:rPr>
          <w:i/>
          <w:iCs/>
        </w:rPr>
        <w:t>Appeal No. ZN-</w:t>
      </w:r>
      <w:r>
        <w:rPr>
          <w:i/>
          <w:iCs/>
        </w:rPr>
        <w:t>1</w:t>
      </w:r>
      <w:r w:rsidR="00DE2219">
        <w:rPr>
          <w:i/>
          <w:iCs/>
        </w:rPr>
        <w:t>5</w:t>
      </w:r>
      <w:r w:rsidRPr="009A041E">
        <w:rPr>
          <w:i/>
          <w:iCs/>
        </w:rPr>
        <w:t>-20</w:t>
      </w:r>
      <w:r>
        <w:rPr>
          <w:i/>
          <w:iCs/>
        </w:rPr>
        <w:t>18</w:t>
      </w:r>
      <w:r w:rsidRPr="009A041E">
        <w:rPr>
          <w:i/>
          <w:iCs/>
        </w:rPr>
        <w:sym w:font="Symbol" w:char="F0BC"/>
      </w:r>
      <w:r w:rsidR="00D60E78">
        <w:rPr>
          <w:i/>
          <w:iCs/>
        </w:rPr>
        <w:tab/>
      </w:r>
      <w:r w:rsidR="00DE2219">
        <w:t>AUUE, Inc. UPMC Corporate Construction &amp; Real Estate</w:t>
      </w:r>
      <w:r w:rsidRPr="009A041E">
        <w:t xml:space="preserve">, </w:t>
      </w:r>
      <w:r w:rsidR="00DE2219">
        <w:t>600 Grant Street</w:t>
      </w:r>
      <w:r>
        <w:t>,</w:t>
      </w:r>
      <w:r w:rsidRPr="009A041E">
        <w:t xml:space="preserve"> </w:t>
      </w:r>
      <w:r w:rsidR="00DE2219">
        <w:t>Pittsburgh</w:t>
      </w:r>
      <w:r>
        <w:t>, PA 15</w:t>
      </w:r>
      <w:r w:rsidR="00DE2219">
        <w:t>219</w:t>
      </w:r>
      <w:r w:rsidRPr="009A041E">
        <w:t>, owner</w:t>
      </w:r>
      <w:r>
        <w:t>s</w:t>
      </w:r>
      <w:r w:rsidRPr="009A041E">
        <w:t xml:space="preserve"> of property located at </w:t>
      </w:r>
      <w:r w:rsidR="00DE2219">
        <w:t>Elliott Road &amp; State Route 51</w:t>
      </w:r>
      <w:r w:rsidRPr="009A041E">
        <w:t xml:space="preserve">, Jefferson Hills, PA 15025 are requesting a </w:t>
      </w:r>
      <w:r>
        <w:t>variance</w:t>
      </w:r>
      <w:r w:rsidRPr="009A041E">
        <w:t xml:space="preserve"> to Zoning Ordinance 712, section</w:t>
      </w:r>
      <w:r>
        <w:t xml:space="preserve"> </w:t>
      </w:r>
      <w:r w:rsidR="00DE2219">
        <w:t>701.5</w:t>
      </w:r>
      <w:r>
        <w:t xml:space="preserve"> – </w:t>
      </w:r>
      <w:r w:rsidR="00DE2219">
        <w:t>Buffer Area, ordinance requires all property lines which adjoin residential zoning classification, must have a buffer area which is at least thirty (30) feet in depth as measured from the property line and which shall be comprised of two (2) rows of plantings creating a high level and low level screen, consisting of a mix of at least sixty-five percent (65%) evergreen and thirty-five percent (35%) deciduous plant materials.  The low level screen shall be a minimum of three (3) feet in height at the time of planting and the high level screen shall be a minimum of six (6) feet in height at the time of planting.  Plant materials shall be staggered in such a manner as to provide a minimum of sixty percent (60%) opaque visual barrier.  The Appellants are requesting to be allowed to preserve the existing vegetation</w:t>
      </w:r>
      <w:r w:rsidR="00304E62">
        <w:t xml:space="preserve"> in lieu of the buffer area requirements of the Ordinance along residential boundaries where said existing vegetation is present and provides an adequate buffer</w:t>
      </w:r>
      <w:r w:rsidR="00DE2219">
        <w:t>.</w:t>
      </w:r>
    </w:p>
    <w:p w:rsidR="00537B89" w:rsidRPr="009A041E" w:rsidRDefault="00537B89" w:rsidP="00D60E78">
      <w:pPr>
        <w:tabs>
          <w:tab w:val="left" w:pos="0"/>
          <w:tab w:val="left" w:pos="2610"/>
          <w:tab w:val="left" w:pos="3600"/>
          <w:tab w:val="left" w:pos="4320"/>
          <w:tab w:val="left" w:pos="5040"/>
          <w:tab w:val="left" w:pos="5760"/>
          <w:tab w:val="left" w:pos="6480"/>
          <w:tab w:val="left" w:pos="7200"/>
          <w:tab w:val="left" w:pos="7920"/>
          <w:tab w:val="left" w:pos="8640"/>
          <w:tab w:val="left" w:pos="9360"/>
          <w:tab w:val="left" w:pos="10080"/>
        </w:tabs>
        <w:spacing w:line="213" w:lineRule="auto"/>
        <w:ind w:left="2610" w:right="360"/>
        <w:jc w:val="both"/>
      </w:pPr>
      <w:r w:rsidRPr="009A041E">
        <w:t>Persons having an interest in the proceeding are invited to attend and take part as they deem advisable.  The hearing location is accessible to persons having disabilities.  Any person requiring special accommodations is requested to contact the Borough at (412) 655-7760 at least three (3) working days prior to the date of the hearing.</w:t>
      </w:r>
    </w:p>
    <w:p w:rsidR="00537B89" w:rsidRPr="009A041E" w:rsidRDefault="00537B89" w:rsidP="00537B89">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jc w:val="both"/>
      </w:pPr>
    </w:p>
    <w:p w:rsidR="00537B89" w:rsidRPr="009A041E" w:rsidRDefault="00537B89" w:rsidP="00537B89">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pPr>
    </w:p>
    <w:p w:rsidR="00537B89" w:rsidRPr="009A041E" w:rsidRDefault="00537B89" w:rsidP="00537B89">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rPr>
          <w:b/>
          <w:bCs/>
        </w:rPr>
      </w:pPr>
      <w:r w:rsidRPr="009A041E">
        <w:rPr>
          <w:b/>
          <w:bCs/>
        </w:rPr>
        <w:t>BOROUGH OF JEFFERSON HILLS</w:t>
      </w:r>
    </w:p>
    <w:p w:rsidR="00956A82" w:rsidRDefault="00537B89" w:rsidP="007F3343">
      <w:pPr>
        <w:tabs>
          <w:tab w:val="left" w:pos="-270"/>
          <w:tab w:val="left" w:pos="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s>
        <w:spacing w:line="213" w:lineRule="auto"/>
        <w:ind w:firstLine="2520"/>
      </w:pPr>
      <w:r w:rsidRPr="009A041E">
        <w:rPr>
          <w:b/>
          <w:bCs/>
        </w:rPr>
        <w:t>ZONING HEARING BOARD</w:t>
      </w:r>
    </w:p>
    <w:p w:rsidR="00347422" w:rsidRPr="00B27800" w:rsidRDefault="00347422" w:rsidP="00B27800"/>
    <w:sectPr w:rsidR="00347422" w:rsidRPr="00B27800" w:rsidSect="00194A65">
      <w:headerReference w:type="even" r:id="rId8"/>
      <w:headerReference w:type="default" r:id="rId9"/>
      <w:footerReference w:type="even" r:id="rId10"/>
      <w:footerReference w:type="default" r:id="rId11"/>
      <w:headerReference w:type="first" r:id="rId12"/>
      <w:footerReference w:type="first" r:id="rId13"/>
      <w:pgSz w:w="12240" w:h="15840"/>
      <w:pgMar w:top="3156" w:right="990" w:bottom="1440" w:left="1440" w:header="288"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8B" w:rsidRDefault="00D9508B" w:rsidP="00F526D2">
      <w:r>
        <w:separator/>
      </w:r>
    </w:p>
  </w:endnote>
  <w:endnote w:type="continuationSeparator" w:id="0">
    <w:p w:rsidR="00D9508B" w:rsidRDefault="00D9508B" w:rsidP="00F5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8B" w:rsidRDefault="00D9508B" w:rsidP="00F526D2">
      <w:r>
        <w:separator/>
      </w:r>
    </w:p>
  </w:footnote>
  <w:footnote w:type="continuationSeparator" w:id="0">
    <w:p w:rsidR="00D9508B" w:rsidRDefault="00D9508B" w:rsidP="00F5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B9" w:rsidRDefault="001E1FB9" w:rsidP="00740331">
    <w:pPr>
      <w:jc w:val="center"/>
      <w:rPr>
        <w:b/>
        <w:sz w:val="40"/>
      </w:rPr>
    </w:pPr>
  </w:p>
  <w:p w:rsidR="00F526D2" w:rsidRDefault="00F526D2" w:rsidP="00740331">
    <w:pPr>
      <w:jc w:val="center"/>
      <w:rPr>
        <w:b/>
        <w:sz w:val="40"/>
      </w:rPr>
    </w:pPr>
    <w:r>
      <w:rPr>
        <w:b/>
        <w:sz w:val="40"/>
      </w:rPr>
      <w:t>BOROUGH OF JEFFERSON HILLS</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8640"/>
        <w:tab w:val="left" w:pos="9216"/>
        <w:tab w:val="left" w:pos="9936"/>
        <w:tab w:val="left" w:pos="10080"/>
      </w:tabs>
      <w:spacing w:line="213" w:lineRule="auto"/>
      <w:ind w:left="8370" w:right="-864" w:hanging="9234"/>
      <w:jc w:val="both"/>
      <w:rPr>
        <w:sz w:val="20"/>
      </w:rPr>
    </w:pPr>
    <w:r>
      <w:rPr>
        <w:sz w:val="18"/>
      </w:rPr>
      <w:t xml:space="preserve">             </w:t>
    </w:r>
    <w:r>
      <w:rPr>
        <w:sz w:val="20"/>
      </w:rPr>
      <w:t>PRESIDENT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20"/>
      </w:rPr>
      <w:t>MAYOR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776" w:right="-864" w:hanging="8640"/>
      <w:jc w:val="both"/>
      <w:rPr>
        <w:b/>
        <w:sz w:val="18"/>
      </w:rPr>
    </w:pPr>
    <w:r>
      <w:rPr>
        <w:sz w:val="18"/>
      </w:rPr>
      <w:t xml:space="preserve">       </w:t>
    </w:r>
    <w:r>
      <w:rPr>
        <w:sz w:val="20"/>
      </w:rPr>
      <w:t>Christopher W. King</w:t>
    </w:r>
    <w:r>
      <w:rPr>
        <w:b/>
        <w:sz w:val="18"/>
      </w:rPr>
      <w:tab/>
    </w:r>
    <w:r>
      <w:rPr>
        <w:b/>
        <w:sz w:val="18"/>
      </w:rPr>
      <w:tab/>
    </w:r>
    <w:r>
      <w:rPr>
        <w:b/>
        <w:sz w:val="18"/>
      </w:rPr>
      <w:tab/>
    </w:r>
    <w:r>
      <w:rPr>
        <w:b/>
        <w:sz w:val="18"/>
      </w:rPr>
      <w:tab/>
    </w:r>
    <w:r>
      <w:rPr>
        <w:b/>
        <w:sz w:val="20"/>
      </w:rPr>
      <w:t xml:space="preserve">  925 Old Clairton Road</w:t>
    </w:r>
    <w:r>
      <w:rPr>
        <w:b/>
        <w:sz w:val="18"/>
      </w:rPr>
      <w:tab/>
    </w:r>
    <w:r>
      <w:rPr>
        <w:b/>
        <w:sz w:val="18"/>
      </w:rPr>
      <w:tab/>
    </w:r>
    <w:r>
      <w:rPr>
        <w:b/>
        <w:sz w:val="18"/>
      </w:rPr>
      <w:tab/>
      <w:t xml:space="preserve">         </w:t>
    </w:r>
    <w:r>
      <w:rPr>
        <w:b/>
        <w:sz w:val="18"/>
      </w:rPr>
      <w:tab/>
      <w:t xml:space="preserve"> </w:t>
    </w:r>
    <w:r>
      <w:rPr>
        <w:sz w:val="20"/>
      </w:rPr>
      <w:t xml:space="preserve">         Janice R. Cmar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firstLine="3600"/>
      <w:jc w:val="both"/>
      <w:rPr>
        <w:b/>
        <w:sz w:val="20"/>
      </w:rPr>
    </w:pPr>
    <w:r>
      <w:rPr>
        <w:b/>
        <w:sz w:val="20"/>
      </w:rPr>
      <w:t xml:space="preserve">         Jefferson Hills, PA 15025-3133</w:t>
    </w:r>
  </w:p>
  <w:p w:rsidR="00F526D2"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010"/>
        <w:tab w:val="left" w:pos="810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VICE PRESIDENT</w:t>
    </w:r>
    <w:r>
      <w:rPr>
        <w:sz w:val="20"/>
      </w:rPr>
      <w:tab/>
    </w:r>
    <w:r>
      <w:rPr>
        <w:sz w:val="20"/>
      </w:rPr>
      <w:tab/>
    </w:r>
    <w:r>
      <w:rPr>
        <w:sz w:val="20"/>
      </w:rPr>
      <w:tab/>
      <w:t xml:space="preserve">           </w:t>
    </w:r>
    <w:r>
      <w:rPr>
        <w:b/>
        <w:sz w:val="20"/>
      </w:rPr>
      <w:t xml:space="preserve">    Telephone: (412) 655-7735</w:t>
    </w:r>
    <w:r>
      <w:rPr>
        <w:b/>
        <w:sz w:val="20"/>
      </w:rPr>
      <w:tab/>
    </w:r>
    <w:r>
      <w:rPr>
        <w:b/>
        <w:sz w:val="20"/>
      </w:rPr>
      <w:tab/>
      <w:t xml:space="preserve">                    </w:t>
    </w:r>
    <w:r w:rsidR="009C4361">
      <w:rPr>
        <w:b/>
        <w:sz w:val="20"/>
      </w:rPr>
      <w:t xml:space="preserve">  </w:t>
    </w:r>
    <w:r>
      <w:rPr>
        <w:sz w:val="20"/>
      </w:rPr>
      <w:t xml:space="preserve">FINANCE </w:t>
    </w:r>
    <w:r w:rsidR="004C3FAE">
      <w:rPr>
        <w:sz w:val="20"/>
      </w:rPr>
      <w:t>OFFICER /</w:t>
    </w:r>
  </w:p>
  <w:p w:rsidR="004C3FAE"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rPr>
        <w:sz w:val="20"/>
      </w:rPr>
    </w:pPr>
    <w:r>
      <w:rPr>
        <w:sz w:val="20"/>
      </w:rPr>
      <w:t xml:space="preserve">          James A. Weber</w:t>
    </w:r>
    <w:r>
      <w:rPr>
        <w:sz w:val="20"/>
      </w:rPr>
      <w:tab/>
    </w:r>
    <w:r>
      <w:rPr>
        <w:sz w:val="20"/>
      </w:rPr>
      <w:tab/>
    </w:r>
    <w:r>
      <w:rPr>
        <w:sz w:val="20"/>
      </w:rPr>
      <w:tab/>
    </w:r>
    <w:r>
      <w:rPr>
        <w:sz w:val="20"/>
      </w:rPr>
      <w:tab/>
      <w:t xml:space="preserve">      </w:t>
    </w:r>
    <w:r>
      <w:rPr>
        <w:b/>
        <w:sz w:val="20"/>
      </w:rPr>
      <w:t>Fax: (412) 655-3143</w:t>
    </w:r>
    <w:r w:rsidR="004C3FAE">
      <w:rPr>
        <w:sz w:val="20"/>
      </w:rPr>
      <w:tab/>
    </w:r>
    <w:r w:rsidR="004C3FAE">
      <w:rPr>
        <w:sz w:val="20"/>
      </w:rPr>
      <w:tab/>
    </w:r>
    <w:r w:rsidR="004C3FAE">
      <w:rPr>
        <w:sz w:val="20"/>
      </w:rPr>
      <w:tab/>
      <w:t xml:space="preserve">                   </w:t>
    </w:r>
    <w:r w:rsidR="00740331">
      <w:rPr>
        <w:sz w:val="20"/>
      </w:rPr>
      <w:t xml:space="preserve">           </w:t>
    </w:r>
    <w:r w:rsidR="004C3FAE">
      <w:rPr>
        <w:sz w:val="20"/>
      </w:rPr>
      <w:t>INTERIM</w:t>
    </w:r>
    <w:r>
      <w:rPr>
        <w:sz w:val="20"/>
      </w:rPr>
      <w:t xml:space="preserve">  </w:t>
    </w:r>
  </w:p>
  <w:p w:rsidR="004C3FAE" w:rsidRDefault="004C3FA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 xml:space="preserve">                                                                                                                                                                                  BOROUGH MANAGER</w:t>
    </w:r>
  </w:p>
  <w:p w:rsidR="00F526D2" w:rsidRPr="002E457E" w:rsidRDefault="00627A0A"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COUNCIL MEMBERS</w:t>
    </w:r>
    <w:r w:rsidR="004C3FAE">
      <w:rPr>
        <w:sz w:val="20"/>
      </w:rPr>
      <w:t xml:space="preserve">                                                                                                                               </w:t>
    </w:r>
    <w:r>
      <w:rPr>
        <w:sz w:val="20"/>
      </w:rPr>
      <w:t xml:space="preserve">         </w:t>
    </w:r>
    <w:r w:rsidR="00740331">
      <w:rPr>
        <w:sz w:val="20"/>
      </w:rPr>
      <w:t xml:space="preserve">    </w:t>
    </w:r>
    <w:r w:rsidR="00F526D2">
      <w:rPr>
        <w:sz w:val="20"/>
      </w:rPr>
      <w:t xml:space="preserve">Charles </w:t>
    </w:r>
    <w:r w:rsidR="00FE697D">
      <w:rPr>
        <w:sz w:val="20"/>
      </w:rPr>
      <w:t xml:space="preserve">W. </w:t>
    </w:r>
    <w:r w:rsidR="00F526D2">
      <w:rPr>
        <w:sz w:val="20"/>
      </w:rPr>
      <w:t>Bennett</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sz w:val="20"/>
      </w:rPr>
    </w:pPr>
    <w:r>
      <w:rPr>
        <w:sz w:val="20"/>
      </w:rPr>
      <w:tab/>
    </w:r>
    <w:r w:rsidR="00627A0A">
      <w:rPr>
        <w:sz w:val="20"/>
      </w:rPr>
      <w:t>Vickie Ielase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Pr="002E457E" w:rsidRDefault="00F526D2" w:rsidP="00740331">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280"/>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w:t>
    </w:r>
    <w:r>
      <w:rPr>
        <w:sz w:val="20"/>
      </w:rPr>
      <w:t xml:space="preserve"> </w:t>
    </w:r>
    <w:r w:rsidR="00627A0A">
      <w:rPr>
        <w:sz w:val="20"/>
      </w:rPr>
      <w:t>Tracey P. Khalil</w:t>
    </w:r>
    <w:r>
      <w:rPr>
        <w:sz w:val="20"/>
      </w:rPr>
      <w:t xml:space="preserve">                                                                                                                                  </w:t>
    </w:r>
    <w:r w:rsidR="00627A0A">
      <w:rPr>
        <w:sz w:val="20"/>
      </w:rPr>
      <w:t xml:space="preserve">           </w:t>
    </w:r>
    <w:r w:rsidR="00740331">
      <w:rPr>
        <w:sz w:val="20"/>
      </w:rPr>
      <w:t xml:space="preserve">      </w:t>
    </w:r>
    <w:r w:rsidR="00627A0A">
      <w:rPr>
        <w:sz w:val="20"/>
      </w:rPr>
      <w:t xml:space="preserve">ENGINEER             </w:t>
    </w:r>
  </w:p>
  <w:p w:rsidR="00F526D2" w:rsidRPr="002E457E" w:rsidRDefault="00FD0EBE"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7056" w:right="-864" w:hanging="7920"/>
      <w:jc w:val="both"/>
      <w:rPr>
        <w:b/>
        <w:sz w:val="20"/>
      </w:rPr>
    </w:pPr>
    <w:r>
      <w:rPr>
        <w:sz w:val="20"/>
      </w:rPr>
      <w:t xml:space="preserve">        </w:t>
    </w:r>
    <w:r w:rsidR="00627A0A">
      <w:rPr>
        <w:sz w:val="20"/>
      </w:rPr>
      <w:t xml:space="preserve"> David T. Montgomery    </w:t>
    </w:r>
    <w:r w:rsidR="00F526D2">
      <w:rPr>
        <w:sz w:val="20"/>
      </w:rPr>
      <w:tab/>
    </w:r>
    <w:r w:rsidR="00F526D2">
      <w:rPr>
        <w:sz w:val="20"/>
      </w:rPr>
      <w:tab/>
    </w:r>
    <w:r w:rsidR="00F526D2">
      <w:rPr>
        <w:sz w:val="20"/>
      </w:rPr>
      <w:tab/>
    </w:r>
    <w:r w:rsidR="00F526D2">
      <w:rPr>
        <w:sz w:val="20"/>
      </w:rPr>
      <w:tab/>
    </w:r>
    <w:r w:rsidR="00F526D2">
      <w:rPr>
        <w:sz w:val="20"/>
      </w:rPr>
      <w:tab/>
    </w:r>
    <w:r w:rsidR="00F526D2">
      <w:rPr>
        <w:sz w:val="20"/>
      </w:rPr>
      <w:tab/>
    </w:r>
    <w:r w:rsidR="00F526D2">
      <w:rPr>
        <w:b/>
        <w:sz w:val="20"/>
      </w:rPr>
      <w:tab/>
    </w:r>
    <w:r w:rsidR="00F526D2">
      <w:rPr>
        <w:b/>
        <w:sz w:val="20"/>
      </w:rPr>
      <w:tab/>
    </w:r>
    <w:r w:rsidR="00F526D2">
      <w:rPr>
        <w:b/>
        <w:sz w:val="20"/>
      </w:rPr>
      <w:tab/>
      <w:t xml:space="preserve">     </w:t>
    </w:r>
    <w:r w:rsidR="00F526D2">
      <w:rPr>
        <w:sz w:val="20"/>
      </w:rPr>
      <w:t>Michael S. Glister, P.E.</w:t>
    </w:r>
    <w:r w:rsidR="00F526D2">
      <w:rPr>
        <w:b/>
        <w:sz w:val="20"/>
      </w:rPr>
      <w:t xml:space="preserve">         </w:t>
    </w:r>
  </w:p>
  <w:p w:rsidR="00F526D2" w:rsidRDefault="00F526D2" w:rsidP="004C3FAE">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b/>
        <w:sz w:val="20"/>
      </w:rPr>
      <w:t xml:space="preserve">      </w:t>
    </w:r>
    <w:r>
      <w:rPr>
        <w:sz w:val="20"/>
      </w:rPr>
      <w:t xml:space="preserve">  </w:t>
    </w:r>
    <w:r w:rsidR="00627A0A">
      <w:rPr>
        <w:sz w:val="20"/>
      </w:rPr>
      <w:t xml:space="preserve">   Kathleen Reynolds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F526D2" w:rsidRDefault="00740331" w:rsidP="00740331">
    <w:pPr>
      <w:tabs>
        <w:tab w:val="left" w:pos="-1440"/>
        <w:tab w:val="left" w:pos="-864"/>
        <w:tab w:val="left" w:pos="-144"/>
        <w:tab w:val="left" w:pos="576"/>
        <w:tab w:val="left" w:pos="1296"/>
        <w:tab w:val="left" w:pos="1440"/>
        <w:tab w:val="left" w:pos="2160"/>
        <w:tab w:val="left" w:pos="2880"/>
        <w:tab w:val="left" w:pos="3600"/>
        <w:tab w:val="left" w:pos="4320"/>
        <w:tab w:val="left" w:pos="5040"/>
      </w:tabs>
      <w:spacing w:line="213" w:lineRule="auto"/>
      <w:ind w:left="-360" w:right="-864"/>
      <w:jc w:val="both"/>
      <w:rPr>
        <w:sz w:val="20"/>
      </w:rPr>
    </w:pPr>
    <w:r>
      <w:rPr>
        <w:sz w:val="20"/>
      </w:rPr>
      <w:t>Francis L. Sockman</w:t>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sidRPr="00740331">
      <w:tab/>
    </w:r>
    <w:r w:rsidR="00F526D2">
      <w:rPr>
        <w:sz w:val="20"/>
      </w:rPr>
      <w:t xml:space="preserve">           </w:t>
    </w:r>
    <w:r>
      <w:rPr>
        <w:sz w:val="20"/>
      </w:rPr>
      <w:t xml:space="preserve">                            </w:t>
    </w:r>
    <w:r w:rsidR="00F526D2">
      <w:rPr>
        <w:sz w:val="20"/>
      </w:rPr>
      <w:t>SOLICITOR</w:t>
    </w:r>
  </w:p>
  <w:p w:rsidR="00F526D2" w:rsidRDefault="00F526D2" w:rsidP="00F526D2">
    <w:pPr>
      <w:tabs>
        <w:tab w:val="left" w:pos="-1440"/>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370"/>
        <w:tab w:val="left" w:pos="8496"/>
        <w:tab w:val="left" w:pos="9216"/>
        <w:tab w:val="left" w:pos="9936"/>
        <w:tab w:val="left" w:pos="10080"/>
      </w:tabs>
      <w:spacing w:line="213" w:lineRule="auto"/>
      <w:ind w:left="-864" w:right="-864"/>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sidR="00627A0A">
      <w:rPr>
        <w:sz w:val="20"/>
      </w:rPr>
      <w:t xml:space="preserve">                           </w:t>
    </w:r>
    <w:r>
      <w:rPr>
        <w:sz w:val="20"/>
      </w:rPr>
      <w:t xml:space="preserve">William F. Shimko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97D" w:rsidRDefault="00FE69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CC"/>
    <w:rsid w:val="00000840"/>
    <w:rsid w:val="000247D1"/>
    <w:rsid w:val="00063274"/>
    <w:rsid w:val="000713E2"/>
    <w:rsid w:val="0008646C"/>
    <w:rsid w:val="00102F90"/>
    <w:rsid w:val="00123D55"/>
    <w:rsid w:val="00134AEA"/>
    <w:rsid w:val="0014068C"/>
    <w:rsid w:val="001421C6"/>
    <w:rsid w:val="00194A65"/>
    <w:rsid w:val="001B46AD"/>
    <w:rsid w:val="001C0870"/>
    <w:rsid w:val="001D5FB1"/>
    <w:rsid w:val="001E1FB9"/>
    <w:rsid w:val="002217E1"/>
    <w:rsid w:val="002506E5"/>
    <w:rsid w:val="00261979"/>
    <w:rsid w:val="002D4DD5"/>
    <w:rsid w:val="002E457E"/>
    <w:rsid w:val="00304E62"/>
    <w:rsid w:val="00306FD6"/>
    <w:rsid w:val="00347422"/>
    <w:rsid w:val="003E1081"/>
    <w:rsid w:val="00447D3F"/>
    <w:rsid w:val="004B7963"/>
    <w:rsid w:val="004C3FAE"/>
    <w:rsid w:val="004D1B1F"/>
    <w:rsid w:val="004D60E1"/>
    <w:rsid w:val="004F730A"/>
    <w:rsid w:val="00534461"/>
    <w:rsid w:val="00537B89"/>
    <w:rsid w:val="00540926"/>
    <w:rsid w:val="005C4032"/>
    <w:rsid w:val="005E0C39"/>
    <w:rsid w:val="005E200D"/>
    <w:rsid w:val="00627A0A"/>
    <w:rsid w:val="006F1320"/>
    <w:rsid w:val="007368F1"/>
    <w:rsid w:val="00737E6A"/>
    <w:rsid w:val="00740331"/>
    <w:rsid w:val="00767D98"/>
    <w:rsid w:val="007B5209"/>
    <w:rsid w:val="007F3343"/>
    <w:rsid w:val="00814572"/>
    <w:rsid w:val="00825AEC"/>
    <w:rsid w:val="008415C9"/>
    <w:rsid w:val="00867D20"/>
    <w:rsid w:val="008741AB"/>
    <w:rsid w:val="0089147D"/>
    <w:rsid w:val="00956A82"/>
    <w:rsid w:val="00992568"/>
    <w:rsid w:val="00993E9C"/>
    <w:rsid w:val="009A3D9E"/>
    <w:rsid w:val="009C4361"/>
    <w:rsid w:val="00A63A7E"/>
    <w:rsid w:val="00A76359"/>
    <w:rsid w:val="00A85D2E"/>
    <w:rsid w:val="00AC464E"/>
    <w:rsid w:val="00AF25D0"/>
    <w:rsid w:val="00B27800"/>
    <w:rsid w:val="00B353CC"/>
    <w:rsid w:val="00B7053E"/>
    <w:rsid w:val="00BB3A85"/>
    <w:rsid w:val="00C50AFD"/>
    <w:rsid w:val="00C54C80"/>
    <w:rsid w:val="00C55E8F"/>
    <w:rsid w:val="00C661F4"/>
    <w:rsid w:val="00C6646D"/>
    <w:rsid w:val="00C71B81"/>
    <w:rsid w:val="00D16142"/>
    <w:rsid w:val="00D220CB"/>
    <w:rsid w:val="00D41FED"/>
    <w:rsid w:val="00D60E78"/>
    <w:rsid w:val="00D9508B"/>
    <w:rsid w:val="00D9731B"/>
    <w:rsid w:val="00DC284E"/>
    <w:rsid w:val="00DD10BC"/>
    <w:rsid w:val="00DE2219"/>
    <w:rsid w:val="00E22F35"/>
    <w:rsid w:val="00E77A2D"/>
    <w:rsid w:val="00F526D2"/>
    <w:rsid w:val="00F901B9"/>
    <w:rsid w:val="00F9599D"/>
    <w:rsid w:val="00FD0EBE"/>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D1"/>
    <w:rPr>
      <w:rFonts w:ascii="Segoe UI" w:hAnsi="Segoe UI" w:cs="Segoe UI"/>
      <w:sz w:val="18"/>
      <w:szCs w:val="18"/>
    </w:r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0247D1"/>
    <w:rPr>
      <w:rFonts w:ascii="Segoe UI" w:hAnsi="Segoe UI" w:cs="Segoe UI"/>
      <w:sz w:val="18"/>
      <w:szCs w:val="18"/>
    </w:rPr>
  </w:style>
  <w:style w:type="paragraph" w:styleId="Header">
    <w:name w:val="header"/>
    <w:basedOn w:val="Normal"/>
    <w:link w:val="HeaderChar"/>
    <w:uiPriority w:val="99"/>
    <w:unhideWhenUsed/>
    <w:rsid w:val="00F526D2"/>
    <w:pPr>
      <w:tabs>
        <w:tab w:val="center" w:pos="4680"/>
        <w:tab w:val="right" w:pos="9360"/>
      </w:tabs>
    </w:pPr>
  </w:style>
  <w:style w:type="character" w:customStyle="1" w:styleId="HeaderChar">
    <w:name w:val="Header Char"/>
    <w:basedOn w:val="DefaultParagraphFont"/>
    <w:link w:val="Header"/>
    <w:uiPriority w:val="99"/>
    <w:rsid w:val="00F526D2"/>
    <w:rPr>
      <w:sz w:val="24"/>
    </w:rPr>
  </w:style>
  <w:style w:type="paragraph" w:styleId="Footer">
    <w:name w:val="footer"/>
    <w:basedOn w:val="Normal"/>
    <w:link w:val="FooterChar"/>
    <w:uiPriority w:val="99"/>
    <w:unhideWhenUsed/>
    <w:rsid w:val="00F526D2"/>
    <w:pPr>
      <w:tabs>
        <w:tab w:val="center" w:pos="4680"/>
        <w:tab w:val="right" w:pos="9360"/>
      </w:tabs>
    </w:pPr>
  </w:style>
  <w:style w:type="character" w:customStyle="1" w:styleId="FooterChar">
    <w:name w:val="Footer Char"/>
    <w:basedOn w:val="DefaultParagraphFont"/>
    <w:link w:val="Footer"/>
    <w:uiPriority w:val="99"/>
    <w:rsid w:val="00F526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705-8F13-42DC-BB9E-84EDD5C7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1703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Toni Lewis</cp:lastModifiedBy>
  <cp:revision>3</cp:revision>
  <cp:lastPrinted>2018-11-30T18:11:00Z</cp:lastPrinted>
  <dcterms:created xsi:type="dcterms:W3CDTF">2018-11-30T18:27:00Z</dcterms:created>
  <dcterms:modified xsi:type="dcterms:W3CDTF">2018-12-21T13:14:00Z</dcterms:modified>
</cp:coreProperties>
</file>